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790" w:themeColor="accent2" w:themeTint="99"/>
  <w:body>
    <w:p w14:paraId="7C429087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59505496" w14:textId="631BDB54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Commercial cleaning encompasses the routine and </w:t>
      </w:r>
    </w:p>
    <w:p w14:paraId="534E5A94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139021F2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specialized cleaning tasks needed to maintain a clean, </w:t>
      </w:r>
    </w:p>
    <w:p w14:paraId="254CE409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30F7F774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hygienic, and safe environment in business settings. This </w:t>
      </w:r>
    </w:p>
    <w:p w14:paraId="3D5DDF7B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7466094D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includes tasks like vacuuming, mopping, dusting, </w:t>
      </w:r>
    </w:p>
    <w:p w14:paraId="06614CED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313D09F6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disinfecting, and sanitizing, using specialized equipment </w:t>
      </w:r>
    </w:p>
    <w:p w14:paraId="4AAEC825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10487919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and cleaning solutions tailored to the needs of various </w:t>
      </w:r>
    </w:p>
    <w:p w14:paraId="75546750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3E589789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businesses and industries. The goal is to ensure a </w:t>
      </w:r>
    </w:p>
    <w:p w14:paraId="6C415A89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51C1FE85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presentable and healthy environment for employees, </w:t>
      </w:r>
    </w:p>
    <w:p w14:paraId="3E8211B7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3A32E056" w14:textId="77777777" w:rsidR="001E2E54" w:rsidRDefault="00C100D9" w:rsidP="00C100D9">
      <w:pPr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 xml:space="preserve">customers, and visitors while adhering to industry </w:t>
      </w:r>
    </w:p>
    <w:p w14:paraId="25A72D5D" w14:textId="77777777" w:rsidR="001E2E54" w:rsidRDefault="001E2E54" w:rsidP="00C100D9">
      <w:pPr>
        <w:rPr>
          <w:rFonts w:ascii="Georgia Pro" w:hAnsi="Georgia Pro"/>
          <w:color w:val="000000" w:themeColor="text1"/>
          <w:sz w:val="36"/>
          <w:szCs w:val="36"/>
        </w:rPr>
      </w:pPr>
    </w:p>
    <w:p w14:paraId="6BE379A4" w14:textId="4CD51583" w:rsidR="00C100D9" w:rsidRPr="00C100D9" w:rsidRDefault="00C100D9" w:rsidP="00C100D9">
      <w:pPr>
        <w:spacing w:after="0"/>
        <w:rPr>
          <w:rFonts w:ascii="Georgia Pro" w:hAnsi="Georgia Pro"/>
          <w:color w:val="000000" w:themeColor="text1"/>
          <w:sz w:val="36"/>
          <w:szCs w:val="36"/>
        </w:rPr>
      </w:pPr>
      <w:r w:rsidRPr="00C100D9">
        <w:rPr>
          <w:rFonts w:ascii="Georgia Pro" w:hAnsi="Georgia Pro"/>
          <w:color w:val="000000" w:themeColor="text1"/>
          <w:sz w:val="36"/>
          <w:szCs w:val="36"/>
        </w:rPr>
        <w:t>standards and regulations. </w:t>
      </w:r>
    </w:p>
    <w:p w14:paraId="7367E021" w14:textId="77777777" w:rsidR="00BF0331" w:rsidRPr="001E2E54" w:rsidRDefault="00BF0331">
      <w:pPr>
        <w:rPr>
          <w:rFonts w:ascii="Georgia Pro" w:hAnsi="Georgia Pro"/>
          <w:color w:val="000000" w:themeColor="text1"/>
          <w:sz w:val="36"/>
          <w:szCs w:val="36"/>
        </w:rPr>
      </w:pPr>
    </w:p>
    <w:sectPr w:rsidR="00BF0331" w:rsidRPr="001E2E54" w:rsidSect="00053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98C79" w14:textId="77777777" w:rsidR="00B92C23" w:rsidRDefault="00B92C23" w:rsidP="001E2E54">
      <w:pPr>
        <w:spacing w:after="0" w:line="240" w:lineRule="auto"/>
      </w:pPr>
      <w:r>
        <w:separator/>
      </w:r>
    </w:p>
  </w:endnote>
  <w:endnote w:type="continuationSeparator" w:id="0">
    <w:p w14:paraId="480011EC" w14:textId="77777777" w:rsidR="00B92C23" w:rsidRDefault="00B92C23" w:rsidP="001E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0DD64" w14:textId="77777777" w:rsidR="001E2E54" w:rsidRDefault="001E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8A995" w14:textId="77777777" w:rsidR="001E2E54" w:rsidRDefault="001E2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690A" w14:textId="77777777" w:rsidR="001E2E54" w:rsidRDefault="001E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13645" w14:textId="77777777" w:rsidR="00B92C23" w:rsidRDefault="00B92C23" w:rsidP="001E2E54">
      <w:pPr>
        <w:spacing w:after="0" w:line="240" w:lineRule="auto"/>
      </w:pPr>
      <w:r>
        <w:separator/>
      </w:r>
    </w:p>
  </w:footnote>
  <w:footnote w:type="continuationSeparator" w:id="0">
    <w:p w14:paraId="4710B98C" w14:textId="77777777" w:rsidR="00B92C23" w:rsidRDefault="00B92C23" w:rsidP="001E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E73EB" w14:textId="77777777" w:rsidR="001E2E54" w:rsidRDefault="001E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1183" w14:textId="77777777" w:rsidR="001E2E54" w:rsidRDefault="001E2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FC74" w14:textId="77777777" w:rsidR="001E2E54" w:rsidRDefault="001E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3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D9"/>
    <w:rsid w:val="00053982"/>
    <w:rsid w:val="001E2E54"/>
    <w:rsid w:val="004402CA"/>
    <w:rsid w:val="00647576"/>
    <w:rsid w:val="00A927FF"/>
    <w:rsid w:val="00A969C5"/>
    <w:rsid w:val="00B92C23"/>
    <w:rsid w:val="00BF0331"/>
    <w:rsid w:val="00C1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2001E"/>
  <w15:chartTrackingRefBased/>
  <w15:docId w15:val="{627B0398-CD7B-9A43-B0C5-B504690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E54"/>
    <w:pPr>
      <w:pBdr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pBdr>
      <w:shd w:val="clear" w:color="auto" w:fill="FFF1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26700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E54"/>
    <w:pPr>
      <w:pBdr>
        <w:top w:val="single" w:sz="4" w:space="0" w:color="FFBD47" w:themeColor="accent2"/>
        <w:left w:val="single" w:sz="48" w:space="2" w:color="FFBD47" w:themeColor="accent2"/>
        <w:bottom w:val="single" w:sz="4" w:space="0" w:color="FFBD47" w:themeColor="accent2"/>
        <w:right w:val="single" w:sz="4" w:space="4" w:color="FFBD4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E54"/>
    <w:pPr>
      <w:pBdr>
        <w:left w:val="single" w:sz="48" w:space="2" w:color="FFBD47" w:themeColor="accent2"/>
        <w:bottom w:val="single" w:sz="4" w:space="0" w:color="FFBD47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E54"/>
    <w:pPr>
      <w:pBdr>
        <w:left w:val="single" w:sz="4" w:space="2" w:color="FFBD47" w:themeColor="accent2"/>
        <w:bottom w:val="single" w:sz="4" w:space="2" w:color="FFBD47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E54"/>
    <w:pPr>
      <w:pBdr>
        <w:left w:val="dotted" w:sz="4" w:space="2" w:color="FFBD47" w:themeColor="accent2"/>
        <w:bottom w:val="dotted" w:sz="4" w:space="2" w:color="FFBD47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F49B00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E54"/>
    <w:pPr>
      <w:pBdr>
        <w:bottom w:val="single" w:sz="4" w:space="2" w:color="FFE4B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F49B00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E54"/>
    <w:pPr>
      <w:pBdr>
        <w:bottom w:val="dotted" w:sz="4" w:space="2" w:color="FFD79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F49B00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E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BD47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E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FBD47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E54"/>
    <w:rPr>
      <w:rFonts w:asciiTheme="majorHAnsi" w:eastAsiaTheme="majorEastAsia" w:hAnsiTheme="majorHAnsi" w:cstheme="majorBidi"/>
      <w:b/>
      <w:bCs/>
      <w:i/>
      <w:iCs/>
      <w:color w:val="A26700" w:themeColor="accent2" w:themeShade="7F"/>
      <w:shd w:val="clear" w:color="auto" w:fill="FFF1DA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E54"/>
    <w:rPr>
      <w:rFonts w:asciiTheme="majorHAnsi" w:eastAsiaTheme="majorEastAsia" w:hAnsiTheme="majorHAnsi" w:cstheme="majorBidi"/>
      <w:b/>
      <w:bCs/>
      <w:i/>
      <w:iCs/>
      <w:color w:val="F49B00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E54"/>
    <w:rPr>
      <w:rFonts w:asciiTheme="majorHAnsi" w:eastAsiaTheme="majorEastAsia" w:hAnsiTheme="majorHAnsi" w:cstheme="majorBidi"/>
      <w:i/>
      <w:iCs/>
      <w:color w:val="F49B00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E54"/>
    <w:rPr>
      <w:rFonts w:asciiTheme="majorHAnsi" w:eastAsiaTheme="majorEastAsia" w:hAnsiTheme="majorHAnsi" w:cstheme="majorBidi"/>
      <w:i/>
      <w:iCs/>
      <w:color w:val="F49B00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E54"/>
    <w:rPr>
      <w:rFonts w:asciiTheme="majorHAnsi" w:eastAsiaTheme="majorEastAsia" w:hAnsiTheme="majorHAnsi" w:cstheme="majorBidi"/>
      <w:i/>
      <w:iCs/>
      <w:color w:val="FFBD47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E54"/>
    <w:rPr>
      <w:rFonts w:asciiTheme="majorHAnsi" w:eastAsiaTheme="majorEastAsia" w:hAnsiTheme="majorHAnsi" w:cstheme="majorBidi"/>
      <w:i/>
      <w:iCs/>
      <w:color w:val="FFBD47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2E54"/>
    <w:pPr>
      <w:pBdr>
        <w:top w:val="single" w:sz="48" w:space="0" w:color="FFBD47" w:themeColor="accent2"/>
        <w:bottom w:val="single" w:sz="48" w:space="0" w:color="FFBD47" w:themeColor="accent2"/>
      </w:pBdr>
      <w:shd w:val="clear" w:color="auto" w:fill="FFBD47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2E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BD47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E54"/>
    <w:pPr>
      <w:pBdr>
        <w:bottom w:val="dotted" w:sz="8" w:space="10" w:color="FFBD47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A26700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2E54"/>
    <w:rPr>
      <w:rFonts w:asciiTheme="majorHAnsi" w:eastAsiaTheme="majorEastAsia" w:hAnsiTheme="majorHAnsi" w:cstheme="majorBidi"/>
      <w:i/>
      <w:iCs/>
      <w:color w:val="A26700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E2E54"/>
    <w:rPr>
      <w:i w:val="0"/>
      <w:iCs w:val="0"/>
      <w:color w:val="F49B00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E2E54"/>
    <w:rPr>
      <w:color w:val="F49B00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E2E54"/>
    <w:pPr>
      <w:ind w:left="720"/>
      <w:contextualSpacing/>
    </w:pPr>
  </w:style>
  <w:style w:type="character" w:styleId="IntenseEmphasis">
    <w:name w:val="Intense Emphasis"/>
    <w:uiPriority w:val="21"/>
    <w:qFormat/>
    <w:rsid w:val="001E2E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BD47" w:themeColor="accent2"/>
      <w:shd w:val="clear" w:color="auto" w:fill="FFBD47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E54"/>
    <w:pPr>
      <w:pBdr>
        <w:top w:val="dotted" w:sz="8" w:space="10" w:color="FFBD47" w:themeColor="accent2"/>
        <w:bottom w:val="dotted" w:sz="8" w:space="10" w:color="FFBD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BD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E54"/>
    <w:rPr>
      <w:rFonts w:asciiTheme="majorHAnsi" w:eastAsiaTheme="majorEastAsia" w:hAnsiTheme="majorHAnsi" w:cstheme="majorBidi"/>
      <w:b/>
      <w:bCs/>
      <w:i/>
      <w:iCs/>
      <w:color w:val="FFBD47" w:themeColor="accent2"/>
      <w:sz w:val="20"/>
      <w:szCs w:val="20"/>
    </w:rPr>
  </w:style>
  <w:style w:type="character" w:styleId="IntenseReference">
    <w:name w:val="Intense Reference"/>
    <w:uiPriority w:val="32"/>
    <w:qFormat/>
    <w:rsid w:val="001E2E54"/>
    <w:rPr>
      <w:b/>
      <w:bCs/>
      <w:i/>
      <w:iCs/>
      <w:smallCaps/>
      <w:color w:val="FFBD47" w:themeColor="accent2"/>
      <w:u w:color="FFBD47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2E54"/>
    <w:rPr>
      <w:b/>
      <w:bCs/>
      <w:color w:val="F49B00" w:themeColor="accent2" w:themeShade="BF"/>
      <w:sz w:val="18"/>
      <w:szCs w:val="18"/>
    </w:rPr>
  </w:style>
  <w:style w:type="character" w:styleId="Strong">
    <w:name w:val="Strong"/>
    <w:uiPriority w:val="22"/>
    <w:qFormat/>
    <w:rsid w:val="001E2E54"/>
    <w:rPr>
      <w:b/>
      <w:bCs/>
      <w:spacing w:val="0"/>
    </w:rPr>
  </w:style>
  <w:style w:type="character" w:styleId="Emphasis">
    <w:name w:val="Emphasis"/>
    <w:uiPriority w:val="20"/>
    <w:qFormat/>
    <w:rsid w:val="001E2E54"/>
    <w:rPr>
      <w:rFonts w:asciiTheme="majorHAnsi" w:eastAsiaTheme="majorEastAsia" w:hAnsiTheme="majorHAnsi" w:cstheme="majorBidi"/>
      <w:b/>
      <w:bCs/>
      <w:i/>
      <w:iCs/>
      <w:color w:val="FFBD47" w:themeColor="accent2"/>
      <w:bdr w:val="single" w:sz="18" w:space="0" w:color="FFF1DA" w:themeColor="accent2" w:themeTint="33"/>
      <w:shd w:val="clear" w:color="auto" w:fill="FFF1DA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E2E54"/>
    <w:pPr>
      <w:spacing w:after="0" w:line="240" w:lineRule="auto"/>
    </w:pPr>
  </w:style>
  <w:style w:type="character" w:styleId="SubtleEmphasis">
    <w:name w:val="Subtle Emphasis"/>
    <w:uiPriority w:val="19"/>
    <w:qFormat/>
    <w:rsid w:val="001E2E54"/>
    <w:rPr>
      <w:rFonts w:asciiTheme="majorHAnsi" w:eastAsiaTheme="majorEastAsia" w:hAnsiTheme="majorHAnsi" w:cstheme="majorBidi"/>
      <w:i/>
      <w:iCs/>
      <w:color w:val="FFBD47" w:themeColor="accent2"/>
    </w:rPr>
  </w:style>
  <w:style w:type="character" w:styleId="SubtleReference">
    <w:name w:val="Subtle Reference"/>
    <w:uiPriority w:val="31"/>
    <w:qFormat/>
    <w:rsid w:val="001E2E54"/>
    <w:rPr>
      <w:i/>
      <w:iCs/>
      <w:smallCaps/>
      <w:color w:val="FFBD47" w:themeColor="accent2"/>
      <w:u w:color="FFBD47" w:themeColor="accent2"/>
    </w:rPr>
  </w:style>
  <w:style w:type="character" w:styleId="BookTitle">
    <w:name w:val="Book Title"/>
    <w:uiPriority w:val="33"/>
    <w:qFormat/>
    <w:rsid w:val="001E2E54"/>
    <w:rPr>
      <w:rFonts w:asciiTheme="majorHAnsi" w:eastAsiaTheme="majorEastAsia" w:hAnsiTheme="majorHAnsi" w:cstheme="majorBidi"/>
      <w:b/>
      <w:bCs/>
      <w:i/>
      <w:iCs/>
      <w:smallCaps/>
      <w:color w:val="F49B00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2E5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2E54"/>
    <w:rPr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54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5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Soto</dc:creator>
  <cp:keywords/>
  <dc:description/>
  <cp:lastModifiedBy>Andres Soto</cp:lastModifiedBy>
  <cp:revision>1</cp:revision>
  <dcterms:created xsi:type="dcterms:W3CDTF">2025-05-07T18:26:00Z</dcterms:created>
  <dcterms:modified xsi:type="dcterms:W3CDTF">2025-05-14T13:37:00Z</dcterms:modified>
</cp:coreProperties>
</file>